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0F" w:rsidRDefault="00CE680F" w:rsidP="00CE680F">
      <w:pPr>
        <w:pStyle w:val="ConsPlusTitle"/>
        <w:jc w:val="center"/>
        <w:rPr>
          <w:bCs w:val="0"/>
        </w:rPr>
      </w:pPr>
      <w:r>
        <w:t> </w:t>
      </w:r>
      <w:r>
        <w:rPr>
          <w:bCs w:val="0"/>
        </w:rPr>
        <w:t>КРАСНОЯРСКИЙ КРАЙ</w:t>
      </w:r>
    </w:p>
    <w:p w:rsidR="00CE680F" w:rsidRDefault="00CE680F" w:rsidP="00CE680F">
      <w:pPr>
        <w:pStyle w:val="ConsPlusTitle"/>
        <w:jc w:val="center"/>
        <w:rPr>
          <w:bCs w:val="0"/>
        </w:rPr>
      </w:pPr>
      <w:r>
        <w:rPr>
          <w:bCs w:val="0"/>
        </w:rPr>
        <w:t>САЯНСКИЙ РАЙОН</w:t>
      </w:r>
    </w:p>
    <w:p w:rsidR="00CE680F" w:rsidRDefault="00CE680F" w:rsidP="00CE680F">
      <w:pPr>
        <w:pStyle w:val="ConsPlusTitle"/>
        <w:jc w:val="center"/>
        <w:rPr>
          <w:i/>
        </w:rPr>
      </w:pPr>
      <w:r>
        <w:rPr>
          <w:bCs w:val="0"/>
        </w:rPr>
        <w:t>БОЛЬШЕАРБАЙСКИЙ СЕЛЬСКИЙ СОВЕТ ДЕПУТАТОВ</w:t>
      </w:r>
    </w:p>
    <w:p w:rsidR="00CE680F" w:rsidRDefault="00CE680F" w:rsidP="00CE680F">
      <w:pPr>
        <w:pStyle w:val="ConsPlusTitle"/>
        <w:jc w:val="center"/>
      </w:pPr>
    </w:p>
    <w:p w:rsidR="00CE680F" w:rsidRDefault="00CE680F" w:rsidP="00CE680F">
      <w:pPr>
        <w:pStyle w:val="ConsPlusTitle"/>
        <w:jc w:val="center"/>
      </w:pPr>
      <w:r>
        <w:t>РЕШЕНИЕ</w:t>
      </w:r>
    </w:p>
    <w:p w:rsidR="00CE680F" w:rsidRDefault="00CE680F" w:rsidP="00CE68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27.12.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г    </w:t>
        </w:r>
      </w:smartTag>
      <w:r>
        <w:rPr>
          <w:sz w:val="28"/>
          <w:szCs w:val="28"/>
        </w:rPr>
        <w:t xml:space="preserve">             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БОЛЬШОЙ АРБАЙ</w:t>
      </w:r>
      <w:r>
        <w:rPr>
          <w:rFonts w:ascii="Arial" w:hAnsi="Arial" w:cs="Arial"/>
          <w:b/>
        </w:rPr>
        <w:t xml:space="preserve">                             </w:t>
      </w:r>
      <w:r>
        <w:rPr>
          <w:sz w:val="28"/>
          <w:szCs w:val="28"/>
        </w:rPr>
        <w:t>№  47</w:t>
      </w:r>
    </w:p>
    <w:p w:rsidR="00CE680F" w:rsidRDefault="00CE680F" w:rsidP="00CE680F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  </w:t>
      </w:r>
      <w:proofErr w:type="gramStart"/>
      <w:r>
        <w:rPr>
          <w:b/>
          <w:bCs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b/>
          <w:bCs/>
          <w:sz w:val="28"/>
          <w:szCs w:val="28"/>
        </w:rPr>
        <w:t xml:space="preserve"> и</w:t>
      </w:r>
      <w:r>
        <w:rPr>
          <w:rStyle w:val="apple-converted-space"/>
          <w:b/>
          <w:bCs/>
          <w:sz w:val="28"/>
          <w:szCs w:val="28"/>
        </w:rPr>
        <w:t> </w:t>
      </w:r>
      <w:hyperlink r:id="rId4" w:history="1">
        <w:r>
          <w:rPr>
            <w:rStyle w:val="hyperlink"/>
            <w:b/>
            <w:bCs/>
            <w:color w:val="000000"/>
            <w:sz w:val="28"/>
            <w:szCs w:val="28"/>
          </w:rPr>
          <w:t>органов местного самоуправления</w:t>
        </w:r>
      </w:hyperlink>
      <w:r>
        <w:rPr>
          <w:b/>
          <w:bCs/>
          <w:sz w:val="28"/>
          <w:szCs w:val="28"/>
        </w:rPr>
        <w:t>, уполномоченных на их осуществление, на территории</w:t>
      </w:r>
      <w:r>
        <w:rPr>
          <w:rStyle w:val="apple-converted-space"/>
          <w:b/>
          <w:bCs/>
          <w:sz w:val="28"/>
          <w:szCs w:val="28"/>
        </w:rPr>
        <w:t> </w:t>
      </w:r>
      <w:hyperlink r:id="rId5" w:history="1">
        <w:r>
          <w:rPr>
            <w:rStyle w:val="hyperlink"/>
            <w:b/>
            <w:bCs/>
            <w:color w:val="000000"/>
            <w:sz w:val="28"/>
            <w:szCs w:val="28"/>
          </w:rPr>
          <w:t>муниципального образования</w:t>
        </w:r>
      </w:hyperlink>
      <w:r>
        <w:t xml:space="preserve"> </w:t>
      </w:r>
      <w:proofErr w:type="spellStart"/>
      <w:r>
        <w:rPr>
          <w:b/>
          <w:sz w:val="28"/>
          <w:szCs w:val="28"/>
        </w:rPr>
        <w:t>Большеарбайский</w:t>
      </w:r>
      <w:proofErr w:type="spellEnd"/>
      <w:r>
        <w:rPr>
          <w:b/>
          <w:bCs/>
          <w:sz w:val="28"/>
          <w:szCs w:val="28"/>
        </w:rPr>
        <w:t xml:space="preserve"> сельсовет Саянского  района </w:t>
      </w:r>
    </w:p>
    <w:p w:rsidR="00CE680F" w:rsidRDefault="00CE680F" w:rsidP="00CE68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E680F" w:rsidRDefault="00CE680F" w:rsidP="00CE680F">
      <w:pPr>
        <w:pStyle w:val="a3"/>
        <w:ind w:firstLine="720"/>
        <w:jc w:val="both"/>
      </w:pPr>
      <w:r>
        <w:t>В соответствии с  Федеральным законом от 0</w:t>
      </w:r>
      <w:hyperlink r:id="rId6" w:tgtFrame="_blank" w:history="1">
        <w:r>
          <w:rPr>
            <w:rStyle w:val="hyperlink"/>
          </w:rPr>
          <w:t>6.10</w:t>
        </w:r>
      </w:hyperlink>
      <w:r>
        <w:rPr>
          <w:rStyle w:val="hyperlink"/>
        </w:rPr>
        <w:t>.</w:t>
      </w:r>
      <w:r>
        <w:t>2003 № 131-ФЗ «Об общих принципах организации местного самоуправления в Российской Федерации», пунктом 1 части 2 статьи 6 Федерального закона от</w:t>
      </w:r>
      <w:r>
        <w:rPr>
          <w:rStyle w:val="apple-converted-space"/>
        </w:rPr>
        <w:t xml:space="preserve"> </w:t>
      </w:r>
      <w:hyperlink r:id="rId7" w:tgtFrame="_blank" w:history="1">
        <w:r>
          <w:rPr>
            <w:rStyle w:val="hyperlink"/>
          </w:rPr>
          <w:t>26.12.</w:t>
        </w:r>
      </w:hyperlink>
      <w:r>
        <w:t>2008 № 294-ФЗ «О защите прав юридических лиц и</w:t>
      </w:r>
      <w:r>
        <w:rPr>
          <w:rStyle w:val="apple-converted-space"/>
        </w:rPr>
        <w:t> </w:t>
      </w:r>
      <w:hyperlink r:id="rId8" w:history="1">
        <w:r>
          <w:rPr>
            <w:rStyle w:val="hyperlink"/>
            <w:color w:val="000000"/>
          </w:rPr>
          <w:t>индивидуальных предпринимателей</w:t>
        </w:r>
      </w:hyperlink>
      <w:r>
        <w:rPr>
          <w:rStyle w:val="apple-converted-space"/>
        </w:rPr>
        <w:t> </w:t>
      </w:r>
      <w:r>
        <w:t xml:space="preserve">при осуществлении </w:t>
      </w:r>
      <w:hyperlink r:id="rId9" w:history="1">
        <w:r>
          <w:rPr>
            <w:rStyle w:val="hyperlink"/>
            <w:color w:val="000000"/>
          </w:rPr>
          <w:t>государственного контроля</w:t>
        </w:r>
      </w:hyperlink>
      <w:r>
        <w:rPr>
          <w:rStyle w:val="apple-converted-space"/>
        </w:rPr>
        <w:t> </w:t>
      </w:r>
      <w:r>
        <w:t xml:space="preserve">(надзора) и муниципального контроля», </w:t>
      </w:r>
      <w:proofErr w:type="gramStart"/>
      <w:r>
        <w:t>руководствуясь</w:t>
      </w:r>
      <w:proofErr w:type="gramEnd"/>
      <w:r>
        <w:t xml:space="preserve"> Устав</w:t>
      </w:r>
      <w:hyperlink r:id="rId10" w:tgtFrame="_blank" w:history="1">
        <w:r>
          <w:rPr>
            <w:rStyle w:val="hyperlink"/>
          </w:rPr>
          <w:t>ом</w:t>
        </w:r>
      </w:hyperlink>
      <w:r>
        <w:t xml:space="preserve"> муниципального образования </w:t>
      </w:r>
      <w:proofErr w:type="spellStart"/>
      <w:r>
        <w:t>Большеарбайского</w:t>
      </w:r>
      <w:proofErr w:type="spellEnd"/>
      <w:r>
        <w:t xml:space="preserve"> сельсовета, </w:t>
      </w:r>
      <w:proofErr w:type="spellStart"/>
      <w:r>
        <w:t>Большеарбайский</w:t>
      </w:r>
      <w:proofErr w:type="spellEnd"/>
      <w:r>
        <w:t xml:space="preserve"> сельский Совет депутатов</w:t>
      </w:r>
    </w:p>
    <w:p w:rsidR="00CE680F" w:rsidRDefault="00CE680F" w:rsidP="00CE680F">
      <w:pPr>
        <w:pStyle w:val="a3"/>
        <w:jc w:val="center"/>
      </w:pPr>
      <w:r>
        <w:rPr>
          <w:b/>
          <w:bCs/>
        </w:rPr>
        <w:t>РЕШИЛ:</w:t>
      </w:r>
    </w:p>
    <w:p w:rsidR="00CE680F" w:rsidRDefault="00CE680F" w:rsidP="00CE680F">
      <w:pPr>
        <w:pStyle w:val="a3"/>
        <w:spacing w:before="0" w:beforeAutospacing="0" w:after="0" w:afterAutospacing="0"/>
        <w:ind w:firstLine="720"/>
        <w:jc w:val="both"/>
      </w:pPr>
      <w:r>
        <w:t xml:space="preserve"> 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</w:t>
      </w:r>
      <w:proofErr w:type="spellStart"/>
      <w:r>
        <w:t>Большеарбайский</w:t>
      </w:r>
      <w:proofErr w:type="spellEnd"/>
      <w:r>
        <w:t xml:space="preserve"> сельсовет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№1).</w:t>
      </w:r>
    </w:p>
    <w:p w:rsidR="00CE680F" w:rsidRDefault="00CE680F" w:rsidP="00CE68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 Утвердить Форму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</w:t>
      </w:r>
      <w:proofErr w:type="spellStart"/>
      <w:r>
        <w:t>Большеарбайский</w:t>
      </w:r>
      <w:proofErr w:type="spellEnd"/>
      <w:r>
        <w:t xml:space="preserve"> сельсовет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№2).</w:t>
      </w:r>
    </w:p>
    <w:p w:rsidR="00CE680F" w:rsidRDefault="00CE680F" w:rsidP="00CE68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3. Администрации муниципального образования </w:t>
      </w:r>
      <w:proofErr w:type="spellStart"/>
      <w:r>
        <w:t>Большеарбайский</w:t>
      </w:r>
      <w:proofErr w:type="spellEnd"/>
      <w:r>
        <w:t xml:space="preserve"> сельсовет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>
        <w:t>Большеарбайский</w:t>
      </w:r>
      <w:proofErr w:type="spellEnd"/>
      <w:r>
        <w:t xml:space="preserve"> сельсовет в соответствии с настоящим решением не позднее 27.01.2019 года.</w:t>
      </w:r>
    </w:p>
    <w:p w:rsidR="00CE680F" w:rsidRDefault="00CE680F" w:rsidP="00CE680F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печатном органе «Новости Большого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Арбая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подлежит размещению на странице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Большеарбайского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официального сайта администрации Саянского района в информационно-телекоммуникационной сети Интернет.</w:t>
      </w:r>
    </w:p>
    <w:p w:rsidR="00CE680F" w:rsidRDefault="00CE680F" w:rsidP="00CE680F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</w:rPr>
        <w:t>Большеарбайского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сельсовета,</w:t>
      </w: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</w:rPr>
        <w:t>Большеарбайского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Совета депутатов                                                                         Н.П. Кононов.</w:t>
      </w: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spacing w:after="0"/>
        <w:rPr>
          <w:rFonts w:ascii="Times New Roman" w:eastAsia="Times New Roman" w:hAnsi="Times New Roman" w:cs="Times New Roman"/>
        </w:rPr>
      </w:pPr>
    </w:p>
    <w:p w:rsidR="00CE680F" w:rsidRDefault="00CE680F" w:rsidP="00CE680F">
      <w:pPr>
        <w:pStyle w:val="a3"/>
        <w:spacing w:before="0" w:beforeAutospacing="0" w:after="0" w:afterAutospacing="0" w:line="240" w:lineRule="exact"/>
        <w:jc w:val="right"/>
      </w:pPr>
      <w:r>
        <w:t>ПРИЛОЖЕНИЕ 1</w:t>
      </w:r>
    </w:p>
    <w:p w:rsidR="00CE680F" w:rsidRDefault="00CE680F" w:rsidP="00CE680F">
      <w:pPr>
        <w:pStyle w:val="a3"/>
        <w:spacing w:before="0" w:beforeAutospacing="0" w:after="0" w:afterAutospacing="0" w:line="240" w:lineRule="exact"/>
        <w:jc w:val="right"/>
      </w:pPr>
      <w:r>
        <w:t xml:space="preserve">к  решению </w:t>
      </w:r>
    </w:p>
    <w:p w:rsidR="00CE680F" w:rsidRDefault="00CE680F" w:rsidP="00CE680F">
      <w:pPr>
        <w:pStyle w:val="a3"/>
        <w:spacing w:before="0" w:beforeAutospacing="0" w:after="0" w:afterAutospacing="0" w:line="240" w:lineRule="exact"/>
        <w:jc w:val="right"/>
      </w:pPr>
      <w:r>
        <w:t>сельского  Совета депутатов</w:t>
      </w:r>
    </w:p>
    <w:p w:rsidR="00CE680F" w:rsidRDefault="00CE680F" w:rsidP="00CE680F">
      <w:pPr>
        <w:pStyle w:val="a3"/>
        <w:spacing w:before="0" w:beforeAutospacing="0" w:after="0" w:afterAutospacing="0" w:line="240" w:lineRule="exact"/>
        <w:jc w:val="right"/>
      </w:pPr>
      <w:r>
        <w:t>от 27.12.2018 № 47</w:t>
      </w:r>
    </w:p>
    <w:p w:rsidR="00CE680F" w:rsidRDefault="00CE680F" w:rsidP="00CE680F">
      <w:pPr>
        <w:pStyle w:val="a3"/>
        <w:jc w:val="right"/>
      </w:pPr>
      <w:r>
        <w:t> </w:t>
      </w:r>
    </w:p>
    <w:p w:rsidR="00CE680F" w:rsidRDefault="00CE680F" w:rsidP="00CE680F">
      <w:pPr>
        <w:pStyle w:val="a3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E680F" w:rsidRDefault="00CE680F" w:rsidP="00CE680F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CE680F" w:rsidRDefault="00CE680F" w:rsidP="00CE680F">
      <w:pPr>
        <w:pStyle w:val="a3"/>
        <w:jc w:val="center"/>
      </w:pPr>
      <w:r>
        <w:rPr>
          <w:b/>
          <w:bCs/>
        </w:rPr>
        <w:t>1. Общие положения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         1.1. </w:t>
      </w:r>
      <w:proofErr w:type="gramStart"/>
      <w:r>
        <w:t>Порядок ведения перечня видов муниципального контроля и органов местного самоуправления, уполномоченных на их осуществление, в муниципальном образовании</w:t>
      </w:r>
      <w:r>
        <w:rPr>
          <w:rStyle w:val="apple-converted-space"/>
        </w:rPr>
        <w:t> 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 </w:t>
      </w:r>
      <w:r>
        <w:t xml:space="preserve">разработан в соответствии с Федеральными законами </w:t>
      </w:r>
      <w:hyperlink r:id="rId11" w:tgtFrame="_blank" w:history="1">
        <w:r>
          <w:rPr>
            <w:rStyle w:val="hyperlink"/>
          </w:rPr>
          <w:t>от 06.10.2003 № 131-ФЗ</w:t>
        </w:r>
      </w:hyperlink>
      <w:r>
        <w:t xml:space="preserve"> «Об общих принципах организации местного самоуправления в Российской Федерации», </w:t>
      </w:r>
      <w:hyperlink r:id="rId12" w:tgtFrame="_blank" w:history="1">
        <w:r>
          <w:rPr>
            <w:rStyle w:val="hyperlink"/>
            <w:color w:val="0000FF"/>
          </w:rPr>
          <w:t>от 26.12.2008 № 294-ФЗ</w:t>
        </w:r>
      </w:hyperlink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t xml:space="preserve">», Уставом муниципального образования 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 xml:space="preserve">       1.2. Ведение Перечня осуществляется Администрацией муниципального образования 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</w:t>
      </w:r>
      <w:r>
        <w:t xml:space="preserve"> (далее </w:t>
      </w:r>
      <w:proofErr w:type="gramStart"/>
      <w:r>
        <w:t>-А</w:t>
      </w:r>
      <w:proofErr w:type="gramEnd"/>
      <w:r>
        <w:t>дминистрация).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CE680F" w:rsidRDefault="00CE680F" w:rsidP="00CE680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2. Ведение Перечня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 xml:space="preserve">       2.1. Перечень определяет виды муниципального контроля и органы местного самоуправления, уполномоченные на их осуществление, в муниципальном образовании 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 </w:t>
      </w:r>
      <w:r>
        <w:t xml:space="preserve">                                   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   2.2. Ведение Перечня осуществляется на основании муниципального правового акта Администрации,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муниципального образования</w:t>
      </w:r>
      <w:r>
        <w:rPr>
          <w:rStyle w:val="apple-converted-space"/>
        </w:rPr>
        <w:t> </w:t>
      </w:r>
      <w:r>
        <w:t xml:space="preserve"> 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  </w:t>
      </w:r>
      <w:r>
        <w:t> на его осуществление, по форме согласно приложению 2.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      2.3. В Перечень включается следующая информация: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— наименование вида муниципального контроля, осуществляемого</w:t>
      </w:r>
      <w:r>
        <w:rPr>
          <w:rStyle w:val="apple-converted-space"/>
        </w:rPr>
        <w:t> </w:t>
      </w:r>
      <w:r>
        <w:t>в муниципальном образовании</w:t>
      </w:r>
      <w:r>
        <w:rPr>
          <w:rStyle w:val="apple-converted-space"/>
        </w:rPr>
        <w:t xml:space="preserve">  </w:t>
      </w:r>
      <w:proofErr w:type="spellStart"/>
      <w:r>
        <w:rPr>
          <w:rStyle w:val="spelle"/>
        </w:rPr>
        <w:t>Большеарбайский</w:t>
      </w:r>
      <w:proofErr w:type="spellEnd"/>
      <w:r>
        <w:rPr>
          <w:rStyle w:val="spelle"/>
        </w:rPr>
        <w:t xml:space="preserve"> сельсовет Саянского района Красноярского края;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— наименование органа местного самоуправления</w:t>
      </w:r>
      <w:r>
        <w:rPr>
          <w:rStyle w:val="apple-converted-space"/>
        </w:rPr>
        <w:t> </w:t>
      </w:r>
      <w:r>
        <w:t xml:space="preserve">муниципального образования </w:t>
      </w:r>
      <w:proofErr w:type="spellStart"/>
      <w:r>
        <w:t>Большеарбайский</w:t>
      </w:r>
      <w:proofErr w:type="spellEnd"/>
      <w:r>
        <w:t xml:space="preserve"> </w:t>
      </w:r>
      <w:r>
        <w:rPr>
          <w:rStyle w:val="spelle"/>
        </w:rPr>
        <w:t>сельсовет Саянского района Красноярского края,</w:t>
      </w:r>
      <w:r>
        <w:t xml:space="preserve"> уполномоченного на осуществление соответствующего вида муниципального контроля;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— реквизиты нормативных правовых актов Российской Федерации, Красноярского края, муниципальных правовых актов</w:t>
      </w:r>
      <w:r>
        <w:rPr>
          <w:rStyle w:val="apple-converted-space"/>
        </w:rPr>
        <w:t xml:space="preserve">  </w:t>
      </w:r>
      <w:r>
        <w:t>Администрации, регулирующих соответствующий вид муниципального контроля.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      2.4. Внесение изменений в Перечень осуществляется в течение 10 дней со дня принятия (издания) муниципального правового акта Администрации, предусмотренного пунктом 2.2 Порядка, или внесения в него изменений.</w:t>
      </w:r>
    </w:p>
    <w:p w:rsidR="00CE680F" w:rsidRDefault="00CE680F" w:rsidP="00CE680F">
      <w:pPr>
        <w:pStyle w:val="a3"/>
        <w:spacing w:before="0" w:beforeAutospacing="0" w:after="0" w:afterAutospacing="0"/>
        <w:jc w:val="both"/>
      </w:pPr>
      <w:r>
        <w:t>      2.5. Перечень подлежит размещению на официальном сайте</w:t>
      </w:r>
      <w:r>
        <w:rPr>
          <w:rStyle w:val="apple-converted-space"/>
        </w:rPr>
        <w:t> </w:t>
      </w:r>
      <w:r>
        <w:t xml:space="preserve"> </w:t>
      </w:r>
      <w:proofErr w:type="spellStart"/>
      <w:r>
        <w:rPr>
          <w:rStyle w:val="spelle"/>
        </w:rPr>
        <w:t>Большеарбайского</w:t>
      </w:r>
      <w:proofErr w:type="spellEnd"/>
      <w:r>
        <w:rPr>
          <w:rStyle w:val="spelle"/>
        </w:rPr>
        <w:t xml:space="preserve"> сельсовета  Саянского района Красноярского края</w:t>
      </w:r>
      <w:r>
        <w:t xml:space="preserve"> в сети Интернет.</w:t>
      </w:r>
    </w:p>
    <w:p w:rsidR="00CE680F" w:rsidRDefault="00CE680F" w:rsidP="00CE680F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CE680F" w:rsidRDefault="00CE680F" w:rsidP="00CE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E680F">
          <w:pgSz w:w="12240" w:h="15840"/>
          <w:pgMar w:top="720" w:right="539" w:bottom="902" w:left="1701" w:header="720" w:footer="720" w:gutter="0"/>
          <w:cols w:space="720"/>
        </w:sectPr>
      </w:pPr>
    </w:p>
    <w:p w:rsidR="00CE680F" w:rsidRDefault="00CE680F" w:rsidP="00CE680F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CE680F" w:rsidRDefault="00CE680F" w:rsidP="00CE680F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к  решению </w:t>
      </w:r>
      <w:proofErr w:type="gramStart"/>
      <w:r>
        <w:t>сельского</w:t>
      </w:r>
      <w:proofErr w:type="gramEnd"/>
      <w:r>
        <w:t xml:space="preserve"> </w:t>
      </w:r>
    </w:p>
    <w:p w:rsidR="00CE680F" w:rsidRDefault="00CE680F" w:rsidP="00CE680F">
      <w:pPr>
        <w:pStyle w:val="a3"/>
        <w:shd w:val="clear" w:color="auto" w:fill="FFFFFF"/>
        <w:spacing w:before="0" w:beforeAutospacing="0" w:after="0" w:afterAutospacing="0"/>
        <w:jc w:val="right"/>
      </w:pPr>
      <w:r>
        <w:t>Совета депутатов</w:t>
      </w:r>
    </w:p>
    <w:p w:rsidR="00CE680F" w:rsidRDefault="00CE680F" w:rsidP="00CE680F">
      <w:pPr>
        <w:pStyle w:val="a3"/>
        <w:shd w:val="clear" w:color="auto" w:fill="FFFFFF"/>
        <w:spacing w:before="0" w:beforeAutospacing="0" w:after="0" w:afterAutospacing="0"/>
        <w:jc w:val="right"/>
      </w:pPr>
      <w:r>
        <w:t>от 27.12.2018г.  № 47</w:t>
      </w:r>
    </w:p>
    <w:p w:rsidR="00CE680F" w:rsidRDefault="00CE680F" w:rsidP="00CE680F">
      <w:pPr>
        <w:pStyle w:val="title"/>
        <w:shd w:val="clear" w:color="auto" w:fill="FFFFFF"/>
        <w:spacing w:before="0" w:beforeAutospacing="0" w:after="0" w:afterAutospacing="0"/>
      </w:pPr>
      <w:r>
        <w:rPr>
          <w:b/>
          <w:bCs/>
        </w:rPr>
        <w:t> </w:t>
      </w:r>
    </w:p>
    <w:p w:rsidR="00CE680F" w:rsidRDefault="00CE680F" w:rsidP="00CE680F">
      <w:pPr>
        <w:pStyle w:val="a3"/>
        <w:shd w:val="clear" w:color="auto" w:fill="FFFFFF"/>
        <w:spacing w:line="360" w:lineRule="atLeast"/>
        <w:jc w:val="center"/>
      </w:pPr>
      <w:r>
        <w:rPr>
          <w:b/>
          <w:bCs/>
          <w:sz w:val="32"/>
          <w:szCs w:val="32"/>
        </w:rPr>
        <w:t>Перечень</w:t>
      </w:r>
    </w:p>
    <w:p w:rsidR="00CE680F" w:rsidRDefault="00CE680F" w:rsidP="00CE680F">
      <w:pPr>
        <w:pStyle w:val="a3"/>
        <w:shd w:val="clear" w:color="auto" w:fill="FFFFFF"/>
        <w:spacing w:line="360" w:lineRule="atLeast"/>
        <w:jc w:val="center"/>
      </w:pPr>
      <w:r>
        <w:rPr>
          <w:b/>
          <w:bCs/>
          <w:sz w:val="32"/>
          <w:szCs w:val="32"/>
        </w:rPr>
        <w:t xml:space="preserve">видов муниципального контроля и органов местного самоуправления, уполномоченных на их осуществление </w:t>
      </w:r>
      <w:r>
        <w:rPr>
          <w:b/>
          <w:bCs/>
        </w:rPr>
        <w:t>(форма)</w:t>
      </w:r>
    </w:p>
    <w:tbl>
      <w:tblPr>
        <w:tblW w:w="14257" w:type="dxa"/>
        <w:tblInd w:w="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0"/>
        <w:gridCol w:w="2768"/>
        <w:gridCol w:w="3858"/>
        <w:gridCol w:w="6691"/>
      </w:tblGrid>
      <w:tr w:rsidR="00CE680F" w:rsidTr="00CE680F">
        <w:trPr>
          <w:trHeight w:val="1519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line="360" w:lineRule="atLeast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0F" w:rsidRDefault="00CE680F">
            <w:pPr>
              <w:pStyle w:val="a3"/>
              <w:spacing w:line="276" w:lineRule="auto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вида муниципального контроля, осуществляемого в муниципальном образовании</w:t>
            </w:r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spelle"/>
                <w:sz w:val="18"/>
                <w:szCs w:val="18"/>
              </w:rPr>
              <w:t>_____ сельсовет Саянского района Красноярского края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0F" w:rsidRDefault="00CE680F">
            <w:pPr>
              <w:pStyle w:val="a3"/>
              <w:spacing w:line="276" w:lineRule="auto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местного самоуправления муниципального образования</w:t>
            </w:r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  </w:t>
            </w:r>
            <w:r>
              <w:rPr>
                <w:rStyle w:val="spelle"/>
                <w:sz w:val="18"/>
                <w:szCs w:val="18"/>
              </w:rPr>
              <w:t>_____ сельсовет Саянского района Красноярского края,</w:t>
            </w:r>
          </w:p>
          <w:p w:rsidR="00CE680F" w:rsidRDefault="00CE680F">
            <w:pPr>
              <w:pStyle w:val="a3"/>
              <w:spacing w:line="276" w:lineRule="auto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0F" w:rsidRDefault="00CE680F">
            <w:pPr>
              <w:pStyle w:val="a3"/>
              <w:spacing w:before="0" w:beforeAutospacing="0" w:after="0" w:afterAutospacing="0" w:line="240" w:lineRule="exac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нормативных правовых актов Российской Федерации,</w:t>
            </w:r>
          </w:p>
          <w:p w:rsidR="00CE680F" w:rsidRDefault="00CE680F">
            <w:pPr>
              <w:pStyle w:val="a3"/>
              <w:spacing w:before="0" w:beforeAutospacing="0" w:after="0" w:afterAutospacing="0" w:line="240" w:lineRule="exac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края, муниципальных правовых актов Администрации, регулирующих соответствующий вид муниципального контроля</w:t>
            </w:r>
          </w:p>
        </w:tc>
      </w:tr>
      <w:tr w:rsidR="00CE680F" w:rsidTr="00CE680F">
        <w:trPr>
          <w:trHeight w:val="596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0F" w:rsidRDefault="00CE680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E680F" w:rsidTr="00CE680F">
        <w:trPr>
          <w:trHeight w:val="61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80F" w:rsidRDefault="00CE680F">
            <w:pPr>
              <w:pStyle w:val="a3"/>
              <w:spacing w:line="360" w:lineRule="atLeast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line="360" w:lineRule="atLeast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80F" w:rsidTr="00CE680F">
        <w:trPr>
          <w:trHeight w:val="596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80F" w:rsidRDefault="00CE680F">
            <w:pPr>
              <w:pStyle w:val="a3"/>
              <w:spacing w:line="276" w:lineRule="auto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after="240" w:afterAutospacing="0"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pacing w:line="360" w:lineRule="atLeast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680F" w:rsidRDefault="00CE680F">
            <w:pPr>
              <w:pStyle w:val="a3"/>
              <w:shd w:val="clear" w:color="auto" w:fill="FFFFFF"/>
              <w:spacing w:line="360" w:lineRule="atLeast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10C08" w:rsidRDefault="00B10C08"/>
    <w:sectPr w:rsidR="00B1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80F"/>
    <w:rsid w:val="00B10C08"/>
    <w:rsid w:val="00CE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E68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680F"/>
    <w:rPr>
      <w:sz w:val="16"/>
      <w:szCs w:val="16"/>
    </w:rPr>
  </w:style>
  <w:style w:type="paragraph" w:customStyle="1" w:styleId="ConsPlusTitle">
    <w:name w:val="ConsPlusTitle"/>
    <w:rsid w:val="00CE6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web">
    <w:name w:val="normalweb"/>
    <w:basedOn w:val="a"/>
    <w:rsid w:val="00CE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E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E680F"/>
  </w:style>
  <w:style w:type="character" w:customStyle="1" w:styleId="apple-converted-space">
    <w:name w:val="apple-converted-space"/>
    <w:basedOn w:val="a0"/>
    <w:rsid w:val="00CE680F"/>
  </w:style>
  <w:style w:type="character" w:customStyle="1" w:styleId="spelle">
    <w:name w:val="spelle"/>
    <w:basedOn w:val="a0"/>
    <w:rsid w:val="00CE6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657E8284-BC2A-4A2A-B081-84E5E12B557E" TargetMode="External"/><Relationship Id="rId12" Type="http://schemas.openxmlformats.org/officeDocument/2006/relationships/hyperlink" Target="http://pravo-search.minjust.ru/bigs/showDocument.html?id=657E8284-BC2A-4A2A-B081-84E5E12B55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ravo-search.minjust.ru/bigs/showDocument.html?id=E5274715-9DA1-47A0-AE7B-2BC7FACF436C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5525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2019-02-04T06:28:00Z</dcterms:created>
  <dcterms:modified xsi:type="dcterms:W3CDTF">2019-02-04T06:28:00Z</dcterms:modified>
</cp:coreProperties>
</file>